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7F" w:rsidRPr="00C44D29" w:rsidRDefault="00F76B2F" w:rsidP="00DE6253">
      <w:pPr>
        <w:spacing w:after="0"/>
        <w:rPr>
          <w:rFonts w:cs="Calibri"/>
          <w:color w:val="000000"/>
          <w:sz w:val="24"/>
          <w:szCs w:val="24"/>
        </w:rPr>
      </w:pPr>
      <w:r w:rsidRPr="00C71095">
        <w:rPr>
          <w:rFonts w:ascii="Arial" w:hAnsi="Arial" w:cs="Arial"/>
          <w:color w:val="000000"/>
          <w:sz w:val="18"/>
          <w:szCs w:val="18"/>
        </w:rPr>
        <w:br/>
      </w:r>
      <w:r w:rsidR="005A0F7F" w:rsidRPr="00C44D29">
        <w:rPr>
          <w:rFonts w:cs="Calibri"/>
          <w:color w:val="000000"/>
          <w:sz w:val="24"/>
          <w:szCs w:val="24"/>
        </w:rPr>
        <w:t xml:space="preserve">Groupon Goods Mystery </w:t>
      </w:r>
      <w:r w:rsidR="00C06FA0" w:rsidRPr="00C44D29">
        <w:rPr>
          <w:rFonts w:cs="Calibri"/>
          <w:color w:val="000000"/>
          <w:sz w:val="24"/>
          <w:szCs w:val="24"/>
        </w:rPr>
        <w:t xml:space="preserve">Gift </w:t>
      </w:r>
      <w:r w:rsidR="005A0F7F" w:rsidRPr="00C44D29">
        <w:rPr>
          <w:rFonts w:cs="Calibri"/>
          <w:color w:val="000000"/>
          <w:sz w:val="24"/>
          <w:szCs w:val="24"/>
        </w:rPr>
        <w:t>Prize Draw</w:t>
      </w:r>
    </w:p>
    <w:p w:rsidR="005A0F7F" w:rsidRPr="00C44D29" w:rsidRDefault="005A0F7F" w:rsidP="00DE6253">
      <w:pPr>
        <w:spacing w:after="0"/>
        <w:rPr>
          <w:rFonts w:cs="Calibri"/>
          <w:color w:val="000000"/>
          <w:sz w:val="24"/>
          <w:szCs w:val="24"/>
        </w:rPr>
      </w:pPr>
    </w:p>
    <w:p w:rsidR="003402C3" w:rsidRDefault="00F76B2F" w:rsidP="00DE6253">
      <w:pPr>
        <w:spacing w:after="0"/>
        <w:rPr>
          <w:rFonts w:cs="Calibri"/>
          <w:color w:val="000000"/>
          <w:sz w:val="24"/>
          <w:szCs w:val="24"/>
        </w:rPr>
      </w:pPr>
      <w:r w:rsidRPr="00C44D29">
        <w:rPr>
          <w:rFonts w:cs="Calibri"/>
          <w:color w:val="000000"/>
          <w:sz w:val="24"/>
          <w:szCs w:val="24"/>
        </w:rPr>
        <w:t xml:space="preserve">This page sets out the Terms and Conditions applicable </w:t>
      </w:r>
      <w:r w:rsidR="005A0F7F" w:rsidRPr="00C44D29">
        <w:rPr>
          <w:rFonts w:cs="Calibri"/>
          <w:color w:val="000000"/>
          <w:sz w:val="24"/>
          <w:szCs w:val="24"/>
        </w:rPr>
        <w:t xml:space="preserve">to the </w:t>
      </w:r>
      <w:r w:rsidR="003402C3" w:rsidRPr="00C44D29">
        <w:rPr>
          <w:rFonts w:cs="Calibri"/>
          <w:color w:val="000000"/>
          <w:sz w:val="24"/>
          <w:szCs w:val="24"/>
        </w:rPr>
        <w:t>Groupo</w:t>
      </w:r>
      <w:r w:rsidR="005A0F7F" w:rsidRPr="00C44D29">
        <w:rPr>
          <w:rFonts w:cs="Calibri"/>
          <w:color w:val="000000"/>
          <w:sz w:val="24"/>
          <w:szCs w:val="24"/>
        </w:rPr>
        <w:t xml:space="preserve">n Goods Mystery </w:t>
      </w:r>
      <w:r w:rsidR="00E22C14" w:rsidRPr="00C44D29">
        <w:rPr>
          <w:rFonts w:cs="Calibri"/>
          <w:color w:val="000000"/>
          <w:sz w:val="24"/>
          <w:szCs w:val="24"/>
        </w:rPr>
        <w:t xml:space="preserve">Gift </w:t>
      </w:r>
      <w:r w:rsidR="005A0F7F" w:rsidRPr="00C44D29">
        <w:rPr>
          <w:rFonts w:cs="Calibri"/>
          <w:color w:val="000000"/>
          <w:sz w:val="24"/>
          <w:szCs w:val="24"/>
        </w:rPr>
        <w:t>prize draw</w:t>
      </w:r>
      <w:r w:rsidR="003402C3" w:rsidRPr="00C44D29">
        <w:rPr>
          <w:rFonts w:cs="Calibri"/>
          <w:color w:val="000000"/>
          <w:sz w:val="24"/>
          <w:szCs w:val="24"/>
        </w:rPr>
        <w:t xml:space="preserve">.  </w:t>
      </w:r>
      <w:r w:rsidRPr="00C44D29">
        <w:rPr>
          <w:rFonts w:cs="Calibri"/>
          <w:color w:val="000000"/>
          <w:sz w:val="24"/>
          <w:szCs w:val="24"/>
        </w:rPr>
        <w:t xml:space="preserve">This is a legal document which is the agreement between you (whom we refer to as “you”, “your” or “entrant”) and us. We are Groupon Goods Global GmbH (trading as Groupon Goods) and we are the promoter of the </w:t>
      </w:r>
      <w:r w:rsidR="003402C3" w:rsidRPr="00C44D29">
        <w:rPr>
          <w:rFonts w:cs="Calibri"/>
          <w:color w:val="000000"/>
          <w:sz w:val="24"/>
          <w:szCs w:val="24"/>
        </w:rPr>
        <w:t>Mystery</w:t>
      </w:r>
      <w:r w:rsidR="00E22C14" w:rsidRPr="00C44D29">
        <w:rPr>
          <w:rFonts w:cs="Calibri"/>
          <w:color w:val="000000"/>
          <w:sz w:val="24"/>
          <w:szCs w:val="24"/>
        </w:rPr>
        <w:t xml:space="preserve"> Gift</w:t>
      </w:r>
      <w:r w:rsidR="003402C3" w:rsidRPr="00C44D29">
        <w:rPr>
          <w:rFonts w:cs="Calibri"/>
          <w:color w:val="000000"/>
          <w:sz w:val="24"/>
          <w:szCs w:val="24"/>
        </w:rPr>
        <w:t xml:space="preserve"> prize draw</w:t>
      </w:r>
      <w:r w:rsidRPr="00C44D29">
        <w:rPr>
          <w:rFonts w:cs="Calibri"/>
          <w:color w:val="000000"/>
          <w:sz w:val="24"/>
          <w:szCs w:val="24"/>
        </w:rPr>
        <w:t xml:space="preserve">. We are a company registered in Switzerland with our registered office at </w:t>
      </w:r>
      <w:r w:rsidR="005A0F7F" w:rsidRPr="00C44D29">
        <w:rPr>
          <w:rFonts w:cs="Calibri"/>
          <w:color w:val="000000"/>
          <w:sz w:val="24"/>
          <w:szCs w:val="24"/>
        </w:rPr>
        <w:t xml:space="preserve">c/o </w:t>
      </w:r>
      <w:proofErr w:type="spellStart"/>
      <w:r w:rsidR="005A0F7F" w:rsidRPr="00C44D29">
        <w:rPr>
          <w:rFonts w:cs="Calibri"/>
          <w:color w:val="000000"/>
          <w:sz w:val="24"/>
          <w:szCs w:val="24"/>
        </w:rPr>
        <w:t>Wadsack</w:t>
      </w:r>
      <w:proofErr w:type="spellEnd"/>
      <w:r w:rsidR="005A0F7F" w:rsidRPr="00C44D29">
        <w:rPr>
          <w:rFonts w:cs="Calibri"/>
          <w:color w:val="000000"/>
          <w:sz w:val="24"/>
          <w:szCs w:val="24"/>
        </w:rPr>
        <w:t xml:space="preserve"> Schaffhausen AG</w:t>
      </w:r>
      <w:r w:rsidRPr="00C44D29">
        <w:rPr>
          <w:rFonts w:cs="Calibri"/>
          <w:color w:val="000000"/>
          <w:sz w:val="24"/>
          <w:szCs w:val="24"/>
        </w:rPr>
        <w:t xml:space="preserve">, </w:t>
      </w:r>
      <w:proofErr w:type="spellStart"/>
      <w:r w:rsidR="005A0F7F" w:rsidRPr="00C44D29">
        <w:rPr>
          <w:rFonts w:cs="Calibri"/>
          <w:color w:val="000000"/>
          <w:sz w:val="24"/>
          <w:szCs w:val="24"/>
        </w:rPr>
        <w:t>Oberstadt</w:t>
      </w:r>
      <w:proofErr w:type="spellEnd"/>
      <w:r w:rsidR="005A0F7F" w:rsidRPr="00C44D29">
        <w:rPr>
          <w:rFonts w:cs="Calibri"/>
          <w:color w:val="000000"/>
          <w:sz w:val="24"/>
          <w:szCs w:val="24"/>
        </w:rPr>
        <w:t xml:space="preserve"> 3, </w:t>
      </w:r>
      <w:proofErr w:type="gramStart"/>
      <w:r w:rsidR="005A0F7F" w:rsidRPr="00C44D29">
        <w:rPr>
          <w:rFonts w:cs="Calibri"/>
          <w:color w:val="000000"/>
          <w:sz w:val="24"/>
          <w:szCs w:val="24"/>
        </w:rPr>
        <w:t>8200</w:t>
      </w:r>
      <w:proofErr w:type="gramEnd"/>
      <w:r w:rsidRPr="00C44D29">
        <w:rPr>
          <w:rFonts w:cs="Calibri"/>
          <w:color w:val="000000"/>
          <w:sz w:val="24"/>
          <w:szCs w:val="24"/>
        </w:rPr>
        <w:t xml:space="preserve"> Schaffhausen, Switzerland (and we refer to ourselves as "Groupon Goods” "we", "us" or "our</w:t>
      </w:r>
      <w:bookmarkStart w:id="0" w:name="_GoBack"/>
      <w:bookmarkEnd w:id="0"/>
      <w:r w:rsidRPr="00C71095">
        <w:rPr>
          <w:rFonts w:cs="Calibri"/>
          <w:color w:val="000000"/>
          <w:sz w:val="24"/>
          <w:szCs w:val="24"/>
        </w:rPr>
        <w:t xml:space="preserve">" in this document). We are a separate company from </w:t>
      </w:r>
      <w:proofErr w:type="spellStart"/>
      <w:r w:rsidRPr="00C71095">
        <w:rPr>
          <w:rFonts w:cs="Calibri"/>
          <w:color w:val="000000"/>
          <w:sz w:val="24"/>
          <w:szCs w:val="24"/>
        </w:rPr>
        <w:t>MyCityDeal</w:t>
      </w:r>
      <w:proofErr w:type="spellEnd"/>
      <w:r w:rsidRPr="00C71095">
        <w:rPr>
          <w:rFonts w:cs="Calibri"/>
          <w:color w:val="000000"/>
          <w:sz w:val="24"/>
          <w:szCs w:val="24"/>
        </w:rPr>
        <w:t xml:space="preserve"> Limited (trading as Groupon UK) (referred to below as “Groupon UK”).</w:t>
      </w:r>
      <w:r w:rsidRPr="00C71095">
        <w:rPr>
          <w:rFonts w:cs="Calibri"/>
          <w:sz w:val="24"/>
          <w:szCs w:val="24"/>
        </w:rPr>
        <w:t> </w:t>
      </w:r>
      <w:r w:rsidRPr="00C71095">
        <w:rPr>
          <w:rFonts w:cs="Calibri"/>
          <w:color w:val="000000"/>
          <w:sz w:val="24"/>
          <w:szCs w:val="24"/>
        </w:rPr>
        <w:br/>
      </w:r>
      <w:r w:rsidRPr="00C71095">
        <w:rPr>
          <w:rFonts w:cs="Calibri"/>
          <w:color w:val="000000"/>
          <w:sz w:val="24"/>
          <w:szCs w:val="24"/>
        </w:rPr>
        <w:br/>
        <w:t>1. Entry to the Prize Draw</w:t>
      </w:r>
      <w:r w:rsidRPr="00C71095">
        <w:rPr>
          <w:rFonts w:cs="Calibri"/>
          <w:sz w:val="24"/>
          <w:szCs w:val="24"/>
        </w:rPr>
        <w:t> </w:t>
      </w:r>
      <w:r w:rsidRPr="00C71095">
        <w:rPr>
          <w:rFonts w:cs="Calibri"/>
          <w:color w:val="000000"/>
          <w:sz w:val="24"/>
          <w:szCs w:val="24"/>
        </w:rPr>
        <w:br/>
        <w:t xml:space="preserve">1.1 </w:t>
      </w:r>
      <w:proofErr w:type="gramStart"/>
      <w:r w:rsidRPr="00C71095">
        <w:rPr>
          <w:rFonts w:cs="Calibri"/>
          <w:color w:val="000000"/>
          <w:sz w:val="24"/>
          <w:szCs w:val="24"/>
        </w:rPr>
        <w:t>To</w:t>
      </w:r>
      <w:proofErr w:type="gramEnd"/>
      <w:r w:rsidRPr="00C71095">
        <w:rPr>
          <w:rFonts w:cs="Calibri"/>
          <w:color w:val="000000"/>
          <w:sz w:val="24"/>
          <w:szCs w:val="24"/>
        </w:rPr>
        <w:t xml:space="preserve"> enter this prize draw you simply need to buy </w:t>
      </w:r>
      <w:r w:rsidR="003402C3">
        <w:rPr>
          <w:rFonts w:cs="Calibri"/>
          <w:color w:val="000000"/>
          <w:sz w:val="24"/>
          <w:szCs w:val="24"/>
        </w:rPr>
        <w:t xml:space="preserve">a Mystery Gift on the deal page that links to </w:t>
      </w:r>
      <w:r w:rsidR="005F5448">
        <w:rPr>
          <w:rFonts w:cs="Calibri"/>
          <w:color w:val="000000"/>
          <w:sz w:val="24"/>
          <w:szCs w:val="24"/>
        </w:rPr>
        <w:t xml:space="preserve">or displays </w:t>
      </w:r>
      <w:r w:rsidR="003402C3">
        <w:rPr>
          <w:rFonts w:cs="Calibri"/>
          <w:color w:val="000000"/>
          <w:sz w:val="24"/>
          <w:szCs w:val="24"/>
        </w:rPr>
        <w:t>these terms and conditions</w:t>
      </w:r>
      <w:r w:rsidRPr="00C71095">
        <w:rPr>
          <w:rFonts w:cs="Calibri"/>
          <w:color w:val="000000"/>
          <w:sz w:val="24"/>
          <w:szCs w:val="24"/>
        </w:rPr>
        <w:t>.</w:t>
      </w:r>
      <w:r w:rsidRPr="00C71095">
        <w:rPr>
          <w:rFonts w:cs="Calibri"/>
          <w:sz w:val="24"/>
          <w:szCs w:val="24"/>
        </w:rPr>
        <w:t> </w:t>
      </w:r>
      <w:r w:rsidR="00C71095">
        <w:rPr>
          <w:rFonts w:cs="Calibri"/>
          <w:sz w:val="24"/>
          <w:szCs w:val="24"/>
        </w:rPr>
        <w:t xml:space="preserve"> </w:t>
      </w:r>
      <w:r w:rsidRPr="00C71095">
        <w:rPr>
          <w:rFonts w:cs="Calibri"/>
          <w:color w:val="000000"/>
          <w:sz w:val="24"/>
          <w:szCs w:val="24"/>
        </w:rPr>
        <w:br/>
        <w:t xml:space="preserve">1.2 From the total number of eligible entrants, </w:t>
      </w:r>
      <w:r w:rsidR="003402C3">
        <w:rPr>
          <w:rFonts w:cs="Calibri"/>
          <w:color w:val="000000"/>
          <w:sz w:val="24"/>
          <w:szCs w:val="24"/>
        </w:rPr>
        <w:t xml:space="preserve">one or more </w:t>
      </w:r>
      <w:r w:rsidRPr="00C71095">
        <w:rPr>
          <w:rFonts w:cs="Calibri"/>
          <w:color w:val="000000"/>
          <w:sz w:val="24"/>
          <w:szCs w:val="24"/>
        </w:rPr>
        <w:t>winners will be selected at random.</w:t>
      </w:r>
      <w:r w:rsidRPr="00C71095">
        <w:rPr>
          <w:rFonts w:cs="Calibri"/>
          <w:sz w:val="24"/>
          <w:szCs w:val="24"/>
        </w:rPr>
        <w:t> </w:t>
      </w:r>
      <w:r w:rsidRPr="00C71095">
        <w:rPr>
          <w:rFonts w:cs="Calibri"/>
          <w:color w:val="000000"/>
          <w:sz w:val="24"/>
          <w:szCs w:val="24"/>
        </w:rPr>
        <w:br/>
        <w:t xml:space="preserve">1.3 The prize draw will be open to entrants beginning </w:t>
      </w:r>
      <w:r w:rsidR="003402C3">
        <w:rPr>
          <w:rFonts w:cs="Calibri"/>
          <w:color w:val="000000"/>
          <w:sz w:val="24"/>
          <w:szCs w:val="24"/>
        </w:rPr>
        <w:t>at</w:t>
      </w:r>
      <w:r w:rsidRPr="00C71095">
        <w:rPr>
          <w:rFonts w:cs="Calibri"/>
          <w:color w:val="000000"/>
          <w:sz w:val="24"/>
          <w:szCs w:val="24"/>
        </w:rPr>
        <w:t xml:space="preserve"> </w:t>
      </w:r>
      <w:r w:rsidR="003402C3">
        <w:rPr>
          <w:rFonts w:cs="Calibri"/>
          <w:color w:val="000000"/>
          <w:sz w:val="24"/>
          <w:szCs w:val="24"/>
        </w:rPr>
        <w:t>00:01 on the date that the Mystery Gift deal page goes live.</w:t>
      </w:r>
      <w:r w:rsidRPr="00C71095">
        <w:rPr>
          <w:rFonts w:cs="Calibri"/>
          <w:sz w:val="24"/>
          <w:szCs w:val="24"/>
        </w:rPr>
        <w:t> </w:t>
      </w:r>
      <w:r w:rsidRPr="00C71095">
        <w:rPr>
          <w:rFonts w:cs="Calibri"/>
          <w:color w:val="000000"/>
          <w:sz w:val="24"/>
          <w:szCs w:val="24"/>
        </w:rPr>
        <w:br/>
      </w:r>
      <w:r w:rsidRPr="00DE6253">
        <w:rPr>
          <w:rFonts w:cs="Calibri"/>
          <w:color w:val="000000"/>
          <w:sz w:val="24"/>
          <w:szCs w:val="24"/>
        </w:rPr>
        <w:t xml:space="preserve">1.4 The prize draw will remain open until </w:t>
      </w:r>
      <w:r w:rsidR="003402C3" w:rsidRPr="00DE6253">
        <w:rPr>
          <w:rFonts w:cs="Calibri"/>
          <w:color w:val="000000"/>
          <w:sz w:val="24"/>
          <w:szCs w:val="24"/>
        </w:rPr>
        <w:t>11:59 on the date specified on the deal page</w:t>
      </w:r>
      <w:r w:rsidRPr="00DE6253">
        <w:rPr>
          <w:rFonts w:cs="Calibri"/>
          <w:color w:val="000000"/>
          <w:sz w:val="24"/>
          <w:szCs w:val="24"/>
        </w:rPr>
        <w:t xml:space="preserve">. Any </w:t>
      </w:r>
      <w:r w:rsidR="00294E2A" w:rsidRPr="00DE6253">
        <w:rPr>
          <w:rFonts w:cs="Calibri"/>
          <w:color w:val="000000"/>
          <w:sz w:val="24"/>
          <w:szCs w:val="24"/>
        </w:rPr>
        <w:t xml:space="preserve">entries received after </w:t>
      </w:r>
      <w:r w:rsidR="003402C3" w:rsidRPr="00DE6253">
        <w:rPr>
          <w:rFonts w:cs="Calibri"/>
          <w:color w:val="000000"/>
          <w:sz w:val="24"/>
          <w:szCs w:val="24"/>
        </w:rPr>
        <w:t>that time</w:t>
      </w:r>
      <w:r w:rsidRPr="00DE6253">
        <w:rPr>
          <w:rFonts w:cs="Calibri"/>
          <w:color w:val="000000"/>
          <w:sz w:val="24"/>
          <w:szCs w:val="24"/>
        </w:rPr>
        <w:t xml:space="preserve"> are ineligible for consideration. Alternatively, the prize draw will be closed early if </w:t>
      </w:r>
      <w:r w:rsidR="003402C3" w:rsidRPr="00DE6253">
        <w:rPr>
          <w:rFonts w:cs="Calibri"/>
          <w:color w:val="000000"/>
          <w:sz w:val="24"/>
          <w:szCs w:val="24"/>
        </w:rPr>
        <w:t xml:space="preserve">the maximum number of entries is received.  </w:t>
      </w:r>
      <w:r w:rsidRPr="00DE6253">
        <w:rPr>
          <w:rFonts w:cs="Calibri"/>
          <w:sz w:val="24"/>
          <w:szCs w:val="24"/>
        </w:rPr>
        <w:t> </w:t>
      </w:r>
      <w:r w:rsidR="003402C3" w:rsidRPr="00DE6253">
        <w:rPr>
          <w:rFonts w:cs="Calibri"/>
          <w:sz w:val="24"/>
          <w:szCs w:val="24"/>
        </w:rPr>
        <w:t>The maximum number is stated on the deal page.</w:t>
      </w:r>
      <w:r w:rsidRPr="00C71095">
        <w:rPr>
          <w:rFonts w:cs="Calibri"/>
          <w:color w:val="000000"/>
          <w:sz w:val="24"/>
          <w:szCs w:val="24"/>
        </w:rPr>
        <w:br/>
      </w:r>
      <w:r w:rsidRPr="00C71095">
        <w:rPr>
          <w:rFonts w:cs="Calibri"/>
          <w:color w:val="000000"/>
          <w:sz w:val="24"/>
          <w:szCs w:val="24"/>
        </w:rPr>
        <w:br/>
        <w:t>2. Eligibility</w:t>
      </w:r>
      <w:r w:rsidRPr="00C71095">
        <w:rPr>
          <w:rFonts w:cs="Calibri"/>
          <w:sz w:val="24"/>
          <w:szCs w:val="24"/>
        </w:rPr>
        <w:t> </w:t>
      </w:r>
      <w:r w:rsidRPr="00C71095">
        <w:rPr>
          <w:rFonts w:cs="Calibri"/>
          <w:color w:val="000000"/>
          <w:sz w:val="24"/>
          <w:szCs w:val="24"/>
        </w:rPr>
        <w:br/>
        <w:t>2.1 Entrants must be aged 18 years or older.</w:t>
      </w:r>
      <w:r w:rsidRPr="00C71095">
        <w:rPr>
          <w:rFonts w:cs="Calibri"/>
          <w:sz w:val="24"/>
          <w:szCs w:val="24"/>
        </w:rPr>
        <w:t> </w:t>
      </w:r>
      <w:r w:rsidRPr="00C71095">
        <w:rPr>
          <w:rFonts w:cs="Calibri"/>
          <w:color w:val="000000"/>
          <w:sz w:val="24"/>
          <w:szCs w:val="24"/>
        </w:rPr>
        <w:br/>
        <w:t>2.2 Groupon Goods accepts no responsibility for entries that fail to be received or delivered. Proof of submission is not proof of entry.</w:t>
      </w:r>
      <w:r w:rsidRPr="00C71095">
        <w:rPr>
          <w:rFonts w:cs="Calibri"/>
          <w:sz w:val="24"/>
          <w:szCs w:val="24"/>
        </w:rPr>
        <w:t> </w:t>
      </w:r>
      <w:r w:rsidRPr="00C71095">
        <w:rPr>
          <w:rFonts w:cs="Calibri"/>
          <w:color w:val="000000"/>
          <w:sz w:val="24"/>
          <w:szCs w:val="24"/>
        </w:rPr>
        <w:br/>
        <w:t>2.3. Groupon Goods reserves the right to verify the eligibility of entrants and may deny anybody entry at its sole discretion. Groupon Goods does not accept liability for any ineligible entries.</w:t>
      </w:r>
      <w:r w:rsidRPr="00C71095">
        <w:rPr>
          <w:rFonts w:cs="Calibri"/>
          <w:sz w:val="24"/>
          <w:szCs w:val="24"/>
        </w:rPr>
        <w:t> </w:t>
      </w:r>
      <w:r w:rsidRPr="00C71095">
        <w:rPr>
          <w:rFonts w:cs="Calibri"/>
          <w:color w:val="000000"/>
          <w:sz w:val="24"/>
          <w:szCs w:val="24"/>
        </w:rPr>
        <w:br/>
        <w:t>2.4. Groupon Goods may request any relevant information it views as reasonably necessary to verify eligibility. Failure to provide such information upon request will result in Groupon Goods denying eligibility for the prize draw.</w:t>
      </w:r>
      <w:r w:rsidRPr="00C71095">
        <w:rPr>
          <w:rFonts w:cs="Calibri"/>
          <w:sz w:val="24"/>
          <w:szCs w:val="24"/>
        </w:rPr>
        <w:t> </w:t>
      </w:r>
      <w:r w:rsidRPr="00C71095">
        <w:rPr>
          <w:rFonts w:cs="Calibri"/>
          <w:color w:val="000000"/>
          <w:sz w:val="24"/>
          <w:szCs w:val="24"/>
        </w:rPr>
        <w:br/>
        <w:t>2.5. The prize draw is only open to individuals who have a Groupon UK account.</w:t>
      </w:r>
      <w:r w:rsidRPr="00C71095">
        <w:rPr>
          <w:rFonts w:cs="Calibri"/>
          <w:sz w:val="24"/>
          <w:szCs w:val="24"/>
        </w:rPr>
        <w:t> </w:t>
      </w:r>
      <w:r w:rsidRPr="00C71095">
        <w:rPr>
          <w:rFonts w:cs="Calibri"/>
          <w:color w:val="000000"/>
          <w:sz w:val="24"/>
          <w:szCs w:val="24"/>
        </w:rPr>
        <w:br/>
      </w:r>
      <w:r w:rsidRPr="00C71095">
        <w:rPr>
          <w:rFonts w:cs="Calibri"/>
          <w:color w:val="000000"/>
          <w:sz w:val="24"/>
          <w:szCs w:val="24"/>
        </w:rPr>
        <w:br/>
        <w:t>3. The Prizes</w:t>
      </w:r>
      <w:r w:rsidRPr="00C71095">
        <w:rPr>
          <w:rFonts w:cs="Calibri"/>
          <w:sz w:val="24"/>
          <w:szCs w:val="24"/>
        </w:rPr>
        <w:t> </w:t>
      </w:r>
      <w:r w:rsidRPr="00C71095">
        <w:rPr>
          <w:rFonts w:cs="Calibri"/>
          <w:color w:val="000000"/>
          <w:sz w:val="24"/>
          <w:szCs w:val="24"/>
        </w:rPr>
        <w:br/>
        <w:t xml:space="preserve">3.1. </w:t>
      </w:r>
      <w:r w:rsidR="003402C3">
        <w:rPr>
          <w:rFonts w:cs="Calibri"/>
          <w:color w:val="000000"/>
          <w:sz w:val="24"/>
          <w:szCs w:val="24"/>
        </w:rPr>
        <w:t>The number of winners of the prize draw will be as stated on the deal page.</w:t>
      </w:r>
      <w:r w:rsidRPr="00C71095">
        <w:rPr>
          <w:rFonts w:cs="Calibri"/>
          <w:sz w:val="24"/>
          <w:szCs w:val="24"/>
        </w:rPr>
        <w:t> </w:t>
      </w:r>
      <w:r w:rsidR="005A0F7F">
        <w:rPr>
          <w:rFonts w:cs="Calibri"/>
          <w:sz w:val="24"/>
          <w:szCs w:val="24"/>
        </w:rPr>
        <w:t xml:space="preserve"> The number of winners may depend on the number of products purchased.  </w:t>
      </w:r>
      <w:r w:rsidRPr="00C71095">
        <w:rPr>
          <w:rFonts w:cs="Calibri"/>
          <w:color w:val="000000"/>
          <w:sz w:val="24"/>
          <w:szCs w:val="24"/>
        </w:rPr>
        <w:br/>
        <w:t>3.2. The prizes will be as stated on the deal page</w:t>
      </w:r>
      <w:r w:rsidR="003402C3">
        <w:rPr>
          <w:rFonts w:cs="Calibri"/>
          <w:color w:val="000000"/>
          <w:sz w:val="24"/>
          <w:szCs w:val="24"/>
        </w:rPr>
        <w:t>.</w:t>
      </w:r>
      <w:r w:rsidRPr="00C71095">
        <w:rPr>
          <w:rFonts w:cs="Calibri"/>
          <w:color w:val="000000"/>
          <w:sz w:val="24"/>
          <w:szCs w:val="24"/>
        </w:rPr>
        <w:br/>
        <w:t>3.3. The prizes are non-transferrable.</w:t>
      </w:r>
      <w:r w:rsidRPr="00C71095">
        <w:rPr>
          <w:rFonts w:cs="Calibri"/>
          <w:sz w:val="24"/>
          <w:szCs w:val="24"/>
        </w:rPr>
        <w:t> </w:t>
      </w:r>
      <w:r w:rsidRPr="00C71095">
        <w:rPr>
          <w:rFonts w:cs="Calibri"/>
          <w:color w:val="000000"/>
          <w:sz w:val="24"/>
          <w:szCs w:val="24"/>
        </w:rPr>
        <w:br/>
        <w:t xml:space="preserve">3.4. The prizes are as stated and you are not entitled to obtain another product or cash </w:t>
      </w:r>
      <w:r w:rsidRPr="00C71095">
        <w:rPr>
          <w:rFonts w:cs="Calibri"/>
          <w:color w:val="000000"/>
          <w:sz w:val="24"/>
          <w:szCs w:val="24"/>
        </w:rPr>
        <w:lastRenderedPageBreak/>
        <w:t>alternative from us.</w:t>
      </w:r>
      <w:r w:rsidRPr="00C71095">
        <w:rPr>
          <w:rFonts w:cs="Calibri"/>
          <w:sz w:val="24"/>
          <w:szCs w:val="24"/>
        </w:rPr>
        <w:t> </w:t>
      </w:r>
      <w:r w:rsidRPr="00C71095">
        <w:rPr>
          <w:rFonts w:cs="Calibri"/>
          <w:color w:val="000000"/>
          <w:sz w:val="24"/>
          <w:szCs w:val="24"/>
        </w:rPr>
        <w:br/>
        <w:t>3.5. Should Groupon Goods be unable to provide a prize as listed it reserves the right to provide a substitute prize of similar value.</w:t>
      </w:r>
      <w:r w:rsidRPr="00C71095">
        <w:rPr>
          <w:rFonts w:cs="Calibri"/>
          <w:sz w:val="24"/>
          <w:szCs w:val="24"/>
        </w:rPr>
        <w:t> </w:t>
      </w:r>
      <w:r w:rsidRPr="00C71095">
        <w:rPr>
          <w:rFonts w:cs="Calibri"/>
          <w:color w:val="000000"/>
          <w:sz w:val="24"/>
          <w:szCs w:val="24"/>
        </w:rPr>
        <w:br/>
        <w:t>3.6 Prizes can only be delivered to addresses within the UK.</w:t>
      </w:r>
      <w:r w:rsidRPr="00C71095">
        <w:rPr>
          <w:rFonts w:cs="Calibri"/>
          <w:sz w:val="24"/>
          <w:szCs w:val="24"/>
        </w:rPr>
        <w:t> </w:t>
      </w:r>
      <w:r w:rsidRPr="00C71095">
        <w:rPr>
          <w:rFonts w:cs="Calibri"/>
          <w:color w:val="000000"/>
          <w:sz w:val="24"/>
          <w:szCs w:val="24"/>
        </w:rPr>
        <w:br/>
        <w:t>3.7 There are no warranties or guarantees given by Groupon Goods in relation to the prizes.</w:t>
      </w:r>
      <w:r w:rsidRPr="00C71095">
        <w:rPr>
          <w:rFonts w:cs="Calibri"/>
          <w:sz w:val="24"/>
          <w:szCs w:val="24"/>
        </w:rPr>
        <w:t> </w:t>
      </w:r>
      <w:r w:rsidRPr="00C71095">
        <w:rPr>
          <w:rFonts w:cs="Calibri"/>
          <w:color w:val="000000"/>
          <w:sz w:val="24"/>
          <w:szCs w:val="24"/>
        </w:rPr>
        <w:br/>
      </w:r>
      <w:r w:rsidRPr="00C71095">
        <w:rPr>
          <w:rFonts w:cs="Calibri"/>
          <w:color w:val="000000"/>
          <w:sz w:val="24"/>
          <w:szCs w:val="24"/>
        </w:rPr>
        <w:br/>
        <w:t>4. Selecting the Winners</w:t>
      </w:r>
      <w:r w:rsidRPr="00C71095">
        <w:rPr>
          <w:rFonts w:cs="Calibri"/>
          <w:sz w:val="24"/>
          <w:szCs w:val="24"/>
        </w:rPr>
        <w:t> </w:t>
      </w:r>
      <w:r w:rsidRPr="00C71095">
        <w:rPr>
          <w:rFonts w:cs="Calibri"/>
          <w:color w:val="000000"/>
          <w:sz w:val="24"/>
          <w:szCs w:val="24"/>
        </w:rPr>
        <w:br/>
      </w:r>
      <w:r w:rsidRPr="00C71095">
        <w:rPr>
          <w:rFonts w:cs="Calibri"/>
          <w:color w:val="000000"/>
          <w:sz w:val="24"/>
          <w:szCs w:val="24"/>
        </w:rPr>
        <w:br/>
        <w:t>4.1. From the total number of eligible entr</w:t>
      </w:r>
      <w:r w:rsidR="005A0F7F">
        <w:rPr>
          <w:rFonts w:cs="Calibri"/>
          <w:color w:val="000000"/>
          <w:sz w:val="24"/>
          <w:szCs w:val="24"/>
        </w:rPr>
        <w:t xml:space="preserve">ants </w:t>
      </w:r>
      <w:r w:rsidRPr="00C71095">
        <w:rPr>
          <w:rFonts w:cs="Calibri"/>
          <w:color w:val="000000"/>
          <w:sz w:val="24"/>
          <w:szCs w:val="24"/>
        </w:rPr>
        <w:t xml:space="preserve">who have </w:t>
      </w:r>
      <w:r w:rsidR="005A0F7F">
        <w:rPr>
          <w:rFonts w:cs="Calibri"/>
          <w:color w:val="000000"/>
          <w:sz w:val="24"/>
          <w:szCs w:val="24"/>
        </w:rPr>
        <w:t>entered</w:t>
      </w:r>
      <w:r w:rsidR="00294E2A" w:rsidRPr="00C71095">
        <w:rPr>
          <w:rFonts w:cs="Calibri"/>
          <w:color w:val="000000"/>
          <w:sz w:val="24"/>
          <w:szCs w:val="24"/>
        </w:rPr>
        <w:t xml:space="preserve"> the prize draw</w:t>
      </w:r>
      <w:r w:rsidR="005A0F7F">
        <w:rPr>
          <w:rFonts w:cs="Calibri"/>
          <w:color w:val="000000"/>
          <w:sz w:val="24"/>
          <w:szCs w:val="24"/>
        </w:rPr>
        <w:t xml:space="preserve"> by purchasing mystery gifts,</w:t>
      </w:r>
      <w:r w:rsidR="003402C3">
        <w:rPr>
          <w:rFonts w:cs="Calibri"/>
          <w:color w:val="000000"/>
          <w:sz w:val="24"/>
          <w:szCs w:val="24"/>
        </w:rPr>
        <w:t xml:space="preserve"> the</w:t>
      </w:r>
      <w:r w:rsidRPr="00C71095">
        <w:rPr>
          <w:rFonts w:cs="Calibri"/>
          <w:color w:val="000000"/>
          <w:sz w:val="24"/>
          <w:szCs w:val="24"/>
        </w:rPr>
        <w:t xml:space="preserve"> winners will be selected at random.</w:t>
      </w:r>
      <w:r w:rsidRPr="00C71095">
        <w:rPr>
          <w:rFonts w:cs="Calibri"/>
          <w:color w:val="000000"/>
          <w:sz w:val="24"/>
          <w:szCs w:val="24"/>
        </w:rPr>
        <w:br/>
        <w:t xml:space="preserve">4.2. Groupon Goods will notify each winner at the email address registered with their Groupon account from which they purchased the winning </w:t>
      </w:r>
      <w:r w:rsidR="005A0F7F">
        <w:rPr>
          <w:rFonts w:cs="Calibri"/>
          <w:color w:val="000000"/>
          <w:sz w:val="24"/>
          <w:szCs w:val="24"/>
        </w:rPr>
        <w:t>entry</w:t>
      </w:r>
      <w:r w:rsidRPr="00C71095">
        <w:rPr>
          <w:rFonts w:cs="Calibri"/>
          <w:color w:val="000000"/>
          <w:sz w:val="24"/>
          <w:szCs w:val="24"/>
        </w:rPr>
        <w:t xml:space="preserve"> by </w:t>
      </w:r>
      <w:r w:rsidR="003402C3">
        <w:rPr>
          <w:rFonts w:cs="Calibri"/>
          <w:color w:val="000000"/>
          <w:sz w:val="24"/>
          <w:szCs w:val="24"/>
        </w:rPr>
        <w:t>the date stated on the deal page</w:t>
      </w:r>
      <w:r w:rsidRPr="00C71095">
        <w:rPr>
          <w:rFonts w:cs="Calibri"/>
          <w:color w:val="000000"/>
          <w:sz w:val="24"/>
          <w:szCs w:val="24"/>
        </w:rPr>
        <w:t xml:space="preserve">. </w:t>
      </w:r>
    </w:p>
    <w:p w:rsidR="00DE6253" w:rsidRDefault="003402C3" w:rsidP="00DE6253">
      <w:pPr>
        <w:spacing w:after="0"/>
        <w:rPr>
          <w:rFonts w:cs="Calibri"/>
          <w:color w:val="000000"/>
          <w:sz w:val="24"/>
          <w:szCs w:val="24"/>
        </w:rPr>
      </w:pPr>
      <w:r>
        <w:rPr>
          <w:rFonts w:cs="Calibri"/>
          <w:color w:val="000000"/>
          <w:sz w:val="24"/>
          <w:szCs w:val="24"/>
        </w:rPr>
        <w:t>4.2</w:t>
      </w:r>
      <w:r w:rsidR="00DE6253">
        <w:rPr>
          <w:rFonts w:cs="Calibri"/>
          <w:color w:val="000000"/>
          <w:sz w:val="24"/>
          <w:szCs w:val="24"/>
        </w:rPr>
        <w:t xml:space="preserve">. The prize will be dispatched to the same address as the </w:t>
      </w:r>
      <w:r w:rsidR="005A0F7F">
        <w:rPr>
          <w:rFonts w:cs="Calibri"/>
          <w:color w:val="000000"/>
          <w:sz w:val="24"/>
          <w:szCs w:val="24"/>
        </w:rPr>
        <w:t>m</w:t>
      </w:r>
      <w:r w:rsidR="00DE6253">
        <w:rPr>
          <w:rFonts w:cs="Calibri"/>
          <w:color w:val="000000"/>
          <w:sz w:val="24"/>
          <w:szCs w:val="24"/>
        </w:rPr>
        <w:t xml:space="preserve">ystery </w:t>
      </w:r>
      <w:r w:rsidR="005A0F7F">
        <w:rPr>
          <w:rFonts w:cs="Calibri"/>
          <w:color w:val="000000"/>
          <w:sz w:val="24"/>
          <w:szCs w:val="24"/>
        </w:rPr>
        <w:t>g</w:t>
      </w:r>
      <w:r w:rsidR="00DE6253">
        <w:rPr>
          <w:rFonts w:cs="Calibri"/>
          <w:color w:val="000000"/>
          <w:sz w:val="24"/>
          <w:szCs w:val="24"/>
        </w:rPr>
        <w:t>ift.</w:t>
      </w:r>
    </w:p>
    <w:p w:rsidR="00C724FB" w:rsidRPr="00C71095" w:rsidRDefault="00F76B2F" w:rsidP="00DE6253">
      <w:pPr>
        <w:spacing w:after="0"/>
        <w:rPr>
          <w:rFonts w:cs="Calibri"/>
          <w:color w:val="000000"/>
          <w:sz w:val="24"/>
          <w:szCs w:val="24"/>
        </w:rPr>
      </w:pPr>
      <w:r w:rsidRPr="00C71095">
        <w:rPr>
          <w:rFonts w:cs="Calibri"/>
          <w:color w:val="000000"/>
          <w:sz w:val="24"/>
          <w:szCs w:val="24"/>
        </w:rPr>
        <w:br/>
      </w:r>
      <w:r w:rsidR="00DE6253">
        <w:rPr>
          <w:rFonts w:cs="Calibri"/>
          <w:color w:val="000000"/>
          <w:sz w:val="24"/>
          <w:szCs w:val="24"/>
        </w:rPr>
        <w:t>5</w:t>
      </w:r>
      <w:r w:rsidRPr="00C71095">
        <w:rPr>
          <w:rFonts w:cs="Calibri"/>
          <w:color w:val="000000"/>
          <w:sz w:val="24"/>
          <w:szCs w:val="24"/>
        </w:rPr>
        <w:t>. Privacy</w:t>
      </w:r>
      <w:r w:rsidRPr="00C71095">
        <w:rPr>
          <w:rFonts w:cs="Calibri"/>
          <w:sz w:val="24"/>
          <w:szCs w:val="24"/>
        </w:rPr>
        <w:t> </w:t>
      </w:r>
      <w:r w:rsidRPr="00C71095">
        <w:rPr>
          <w:rFonts w:cs="Calibri"/>
          <w:color w:val="000000"/>
          <w:sz w:val="24"/>
          <w:szCs w:val="24"/>
        </w:rPr>
        <w:br/>
      </w:r>
      <w:r w:rsidR="005A0F7F" w:rsidRPr="005A0F7F">
        <w:rPr>
          <w:rFonts w:cs="Calibri"/>
          <w:color w:val="000000"/>
          <w:sz w:val="24"/>
          <w:szCs w:val="24"/>
        </w:rPr>
        <w:t>5.1. Personal data provided to Groupon for the purpose of entering this prize draw will be processed in accordance with the Groupon International Limited</w:t>
      </w:r>
      <w:r w:rsidR="005A0F7F">
        <w:rPr>
          <w:rFonts w:cs="Calibri"/>
          <w:color w:val="000000"/>
          <w:sz w:val="24"/>
          <w:szCs w:val="24"/>
        </w:rPr>
        <w:t xml:space="preserve"> </w:t>
      </w:r>
      <w:hyperlink r:id="rId4" w:history="1">
        <w:r w:rsidR="005A0F7F" w:rsidRPr="005A0F7F">
          <w:rPr>
            <w:rStyle w:val="Hyperlink"/>
            <w:rFonts w:cs="Calibri"/>
            <w:sz w:val="24"/>
            <w:szCs w:val="24"/>
          </w:rPr>
          <w:t>privacy statement</w:t>
        </w:r>
      </w:hyperlink>
      <w:r w:rsidR="005A0F7F" w:rsidRPr="005A0F7F">
        <w:rPr>
          <w:rFonts w:cs="Calibri"/>
          <w:color w:val="000000"/>
          <w:sz w:val="24"/>
          <w:szCs w:val="24"/>
        </w:rPr>
        <w:t xml:space="preserve"> or as otherwise set out in these terms and conditions.  We will only use personal data submitted </w:t>
      </w:r>
      <w:r w:rsidR="005A0F7F">
        <w:rPr>
          <w:rFonts w:cs="Calibri"/>
          <w:color w:val="000000"/>
          <w:sz w:val="24"/>
          <w:szCs w:val="24"/>
        </w:rPr>
        <w:t xml:space="preserve">for </w:t>
      </w:r>
      <w:r w:rsidR="005A0F7F" w:rsidRPr="005A0F7F">
        <w:rPr>
          <w:rFonts w:cs="Calibri"/>
          <w:color w:val="000000"/>
          <w:sz w:val="24"/>
          <w:szCs w:val="24"/>
        </w:rPr>
        <w:t>the purposes of selecting, contacting and announcing winners.</w:t>
      </w:r>
      <w:r w:rsidRPr="00C71095">
        <w:rPr>
          <w:rFonts w:cs="Calibri"/>
          <w:color w:val="000000"/>
          <w:sz w:val="24"/>
          <w:szCs w:val="24"/>
        </w:rPr>
        <w:br/>
      </w:r>
      <w:r w:rsidRPr="00C71095">
        <w:rPr>
          <w:rFonts w:cs="Calibri"/>
          <w:color w:val="000000"/>
          <w:sz w:val="24"/>
          <w:szCs w:val="24"/>
        </w:rPr>
        <w:br/>
      </w:r>
      <w:r w:rsidR="00DE6253">
        <w:rPr>
          <w:rFonts w:cs="Calibri"/>
          <w:color w:val="000000"/>
          <w:sz w:val="24"/>
          <w:szCs w:val="24"/>
        </w:rPr>
        <w:t>6</w:t>
      </w:r>
      <w:r w:rsidRPr="00C71095">
        <w:rPr>
          <w:rFonts w:cs="Calibri"/>
          <w:color w:val="000000"/>
          <w:sz w:val="24"/>
          <w:szCs w:val="24"/>
        </w:rPr>
        <w:t>. Other Restrictions</w:t>
      </w:r>
      <w:r w:rsidRPr="00C71095">
        <w:rPr>
          <w:rFonts w:cs="Calibri"/>
          <w:sz w:val="24"/>
          <w:szCs w:val="24"/>
        </w:rPr>
        <w:t> </w:t>
      </w:r>
      <w:r w:rsidRPr="00C71095">
        <w:rPr>
          <w:rFonts w:cs="Calibri"/>
          <w:color w:val="000000"/>
          <w:sz w:val="24"/>
          <w:szCs w:val="24"/>
        </w:rPr>
        <w:br/>
      </w:r>
      <w:r w:rsidR="00DE6253">
        <w:rPr>
          <w:rFonts w:cs="Calibri"/>
          <w:color w:val="000000"/>
          <w:sz w:val="24"/>
          <w:szCs w:val="24"/>
        </w:rPr>
        <w:t>6</w:t>
      </w:r>
      <w:r w:rsidRPr="00C71095">
        <w:rPr>
          <w:rFonts w:cs="Calibri"/>
          <w:color w:val="000000"/>
          <w:sz w:val="24"/>
          <w:szCs w:val="24"/>
        </w:rPr>
        <w:t>.1. Groupon Goods shall be entitled to terminate or modify the prize draw or to modify these terms and conditions at any time prior to the closing date of the prize draw by publishing any such modification or termination on any Groupon UK website.</w:t>
      </w:r>
      <w:r w:rsidRPr="00C71095">
        <w:rPr>
          <w:rFonts w:cs="Calibri"/>
          <w:sz w:val="24"/>
          <w:szCs w:val="24"/>
        </w:rPr>
        <w:t> </w:t>
      </w:r>
      <w:r w:rsidRPr="00C71095">
        <w:rPr>
          <w:rFonts w:cs="Calibri"/>
          <w:color w:val="000000"/>
          <w:sz w:val="24"/>
          <w:szCs w:val="24"/>
        </w:rPr>
        <w:br/>
      </w:r>
      <w:r w:rsidR="00DE6253">
        <w:rPr>
          <w:rFonts w:cs="Calibri"/>
          <w:color w:val="000000"/>
          <w:sz w:val="24"/>
          <w:szCs w:val="24"/>
        </w:rPr>
        <w:t>6</w:t>
      </w:r>
      <w:r w:rsidRPr="00C71095">
        <w:rPr>
          <w:rFonts w:cs="Calibri"/>
          <w:color w:val="000000"/>
          <w:sz w:val="24"/>
          <w:szCs w:val="24"/>
        </w:rPr>
        <w:t>.2. Failure to comply with any aspect of these terms and conditions will result in the invalidation of your entry. In the event of a dispute, the decision of Groupon Goods shall be final and binding, and no correspondence will be entered into.</w:t>
      </w:r>
      <w:r w:rsidRPr="00C71095">
        <w:rPr>
          <w:rFonts w:cs="Calibri"/>
          <w:sz w:val="24"/>
          <w:szCs w:val="24"/>
        </w:rPr>
        <w:t> </w:t>
      </w:r>
      <w:r w:rsidRPr="00C71095">
        <w:rPr>
          <w:rFonts w:cs="Calibri"/>
          <w:color w:val="000000"/>
          <w:sz w:val="24"/>
          <w:szCs w:val="24"/>
        </w:rPr>
        <w:br/>
      </w:r>
      <w:r w:rsidR="00DE6253">
        <w:rPr>
          <w:rFonts w:cs="Calibri"/>
          <w:color w:val="000000"/>
          <w:sz w:val="24"/>
          <w:szCs w:val="24"/>
        </w:rPr>
        <w:t>6</w:t>
      </w:r>
      <w:r w:rsidRPr="00C71095">
        <w:rPr>
          <w:rFonts w:cs="Calibri"/>
          <w:color w:val="000000"/>
          <w:sz w:val="24"/>
          <w:szCs w:val="24"/>
        </w:rPr>
        <w:t>.3. Groupon Goods reserves the right to promote this prize draw on</w:t>
      </w:r>
      <w:r w:rsidRPr="00C71095">
        <w:rPr>
          <w:rFonts w:cs="Calibri"/>
          <w:sz w:val="24"/>
          <w:szCs w:val="24"/>
        </w:rPr>
        <w:t> </w:t>
      </w:r>
      <w:hyperlink r:id="rId5" w:tgtFrame="_blank" w:history="1">
        <w:r w:rsidRPr="00C71095">
          <w:rPr>
            <w:rFonts w:cs="Calibri"/>
            <w:sz w:val="24"/>
            <w:szCs w:val="24"/>
          </w:rPr>
          <w:t>Facebook.com</w:t>
        </w:r>
      </w:hyperlink>
      <w:r w:rsidRPr="00C71095">
        <w:rPr>
          <w:rFonts w:cs="Calibri"/>
          <w:color w:val="000000"/>
          <w:sz w:val="24"/>
          <w:szCs w:val="24"/>
        </w:rPr>
        <w:t>,</w:t>
      </w:r>
      <w:r w:rsidRPr="00C71095">
        <w:rPr>
          <w:rFonts w:cs="Calibri"/>
          <w:sz w:val="24"/>
          <w:szCs w:val="24"/>
        </w:rPr>
        <w:t> </w:t>
      </w:r>
      <w:hyperlink r:id="rId6" w:tgtFrame="_blank" w:history="1">
        <w:r w:rsidRPr="00C71095">
          <w:rPr>
            <w:rFonts w:cs="Calibri"/>
            <w:sz w:val="24"/>
            <w:szCs w:val="24"/>
          </w:rPr>
          <w:t>Twitter.com</w:t>
        </w:r>
      </w:hyperlink>
      <w:r w:rsidRPr="00C71095">
        <w:rPr>
          <w:rFonts w:cs="Calibri"/>
          <w:color w:val="000000"/>
          <w:sz w:val="24"/>
          <w:szCs w:val="24"/>
        </w:rPr>
        <w:t>, and</w:t>
      </w:r>
      <w:r w:rsidRPr="00C71095">
        <w:rPr>
          <w:rFonts w:cs="Calibri"/>
          <w:sz w:val="24"/>
          <w:szCs w:val="24"/>
        </w:rPr>
        <w:t> </w:t>
      </w:r>
      <w:hyperlink r:id="rId7" w:tgtFrame="_blank" w:history="1">
        <w:r w:rsidRPr="00C71095">
          <w:rPr>
            <w:rFonts w:cs="Calibri"/>
            <w:sz w:val="24"/>
            <w:szCs w:val="24"/>
          </w:rPr>
          <w:t>Groupon.co.uk</w:t>
        </w:r>
      </w:hyperlink>
      <w:r w:rsidRPr="00C71095">
        <w:rPr>
          <w:rFonts w:cs="Calibri"/>
          <w:color w:val="000000"/>
          <w:sz w:val="24"/>
          <w:szCs w:val="24"/>
        </w:rPr>
        <w:t>, subject to the terms and conditions governing the use of the aforementioned websites.</w:t>
      </w:r>
      <w:r w:rsidRPr="00C71095">
        <w:rPr>
          <w:rFonts w:cs="Calibri"/>
          <w:sz w:val="24"/>
          <w:szCs w:val="24"/>
        </w:rPr>
        <w:t> </w:t>
      </w:r>
      <w:r w:rsidRPr="00C71095">
        <w:rPr>
          <w:rFonts w:cs="Calibri"/>
          <w:color w:val="000000"/>
          <w:sz w:val="24"/>
          <w:szCs w:val="24"/>
        </w:rPr>
        <w:br/>
      </w:r>
      <w:r w:rsidR="00DE6253">
        <w:rPr>
          <w:rFonts w:cs="Calibri"/>
          <w:color w:val="000000"/>
          <w:sz w:val="24"/>
          <w:szCs w:val="24"/>
        </w:rPr>
        <w:t>6</w:t>
      </w:r>
      <w:r w:rsidRPr="00C71095">
        <w:rPr>
          <w:rFonts w:cs="Calibri"/>
          <w:color w:val="000000"/>
          <w:sz w:val="24"/>
          <w:szCs w:val="24"/>
        </w:rPr>
        <w:t>.4. Groupon Goods shall be under no obligation to run the prize draw or award prizes in the event it is unable to do so due to circumstances or causes beyond its reasonable control. You agree that by entering this prize draw no obligation on the part of Groupon Goods shall be attached for such events described in the preceding sentence.</w:t>
      </w:r>
      <w:r w:rsidRPr="00C71095">
        <w:rPr>
          <w:rFonts w:cs="Calibri"/>
          <w:sz w:val="24"/>
          <w:szCs w:val="24"/>
        </w:rPr>
        <w:t> </w:t>
      </w:r>
      <w:r w:rsidRPr="00C71095">
        <w:rPr>
          <w:rFonts w:cs="Calibri"/>
          <w:color w:val="000000"/>
          <w:sz w:val="24"/>
          <w:szCs w:val="24"/>
        </w:rPr>
        <w:br/>
      </w:r>
      <w:r w:rsidR="00DE6253">
        <w:rPr>
          <w:rFonts w:cs="Calibri"/>
          <w:color w:val="000000"/>
          <w:sz w:val="24"/>
          <w:szCs w:val="24"/>
        </w:rPr>
        <w:t>6</w:t>
      </w:r>
      <w:r w:rsidRPr="00C71095">
        <w:rPr>
          <w:rFonts w:cs="Calibri"/>
          <w:color w:val="000000"/>
          <w:sz w:val="24"/>
          <w:szCs w:val="24"/>
        </w:rPr>
        <w:t>.5. Groupon Goods accepts no responsibility for any loss, damage, injury or disappointment suffered by any entrant resulting from entering this prize draw or by the entrant’s acceptance of the prize provided that Groupon Goods does not exclude or limit liability for any liability that cannot be excluded by law and nothing shall exclude Groupon Goods’ liability for fraud or death or personal injury resulting from its negligence.</w:t>
      </w:r>
      <w:r w:rsidRPr="00C71095">
        <w:rPr>
          <w:rFonts w:cs="Calibri"/>
          <w:sz w:val="24"/>
          <w:szCs w:val="24"/>
        </w:rPr>
        <w:t> </w:t>
      </w:r>
      <w:r w:rsidRPr="00C71095">
        <w:rPr>
          <w:rFonts w:cs="Calibri"/>
          <w:color w:val="000000"/>
          <w:sz w:val="24"/>
          <w:szCs w:val="24"/>
        </w:rPr>
        <w:br/>
      </w:r>
      <w:r w:rsidR="00DE6253">
        <w:rPr>
          <w:rFonts w:cs="Calibri"/>
          <w:color w:val="000000"/>
          <w:sz w:val="24"/>
          <w:szCs w:val="24"/>
        </w:rPr>
        <w:t>6</w:t>
      </w:r>
      <w:r w:rsidRPr="00C71095">
        <w:rPr>
          <w:rFonts w:cs="Calibri"/>
          <w:color w:val="000000"/>
          <w:sz w:val="24"/>
          <w:szCs w:val="24"/>
        </w:rPr>
        <w:t>.6. This promotion is in no way sponsored, endorsed or administered by, or associated with</w:t>
      </w:r>
      <w:r w:rsidRPr="00C71095">
        <w:rPr>
          <w:rFonts w:cs="Calibri"/>
          <w:sz w:val="24"/>
          <w:szCs w:val="24"/>
        </w:rPr>
        <w:t> </w:t>
      </w:r>
      <w:r w:rsidRPr="00C71095">
        <w:rPr>
          <w:rFonts w:cs="Calibri"/>
          <w:color w:val="000000"/>
          <w:sz w:val="24"/>
          <w:szCs w:val="24"/>
        </w:rPr>
        <w:br/>
        <w:t xml:space="preserve">Facebook or Twitter. Facebook and Twitter shall not be liable for any loss, damage or liability </w:t>
      </w:r>
      <w:r w:rsidRPr="00C71095">
        <w:rPr>
          <w:rFonts w:cs="Calibri"/>
          <w:color w:val="000000"/>
          <w:sz w:val="24"/>
          <w:szCs w:val="24"/>
        </w:rPr>
        <w:lastRenderedPageBreak/>
        <w:t>caused by matters relating to this prize draw.</w:t>
      </w:r>
      <w:r w:rsidRPr="00C71095">
        <w:rPr>
          <w:rFonts w:cs="Calibri"/>
          <w:sz w:val="24"/>
          <w:szCs w:val="24"/>
        </w:rPr>
        <w:t> </w:t>
      </w:r>
      <w:r w:rsidRPr="00C71095">
        <w:rPr>
          <w:rFonts w:cs="Calibri"/>
          <w:color w:val="000000"/>
          <w:sz w:val="24"/>
          <w:szCs w:val="24"/>
        </w:rPr>
        <w:br/>
      </w:r>
      <w:r w:rsidR="00DE6253">
        <w:rPr>
          <w:rFonts w:cs="Calibri"/>
          <w:color w:val="000000"/>
          <w:sz w:val="24"/>
          <w:szCs w:val="24"/>
        </w:rPr>
        <w:t>6</w:t>
      </w:r>
      <w:r w:rsidRPr="00C71095">
        <w:rPr>
          <w:rFonts w:cs="Calibri"/>
          <w:color w:val="000000"/>
          <w:sz w:val="24"/>
          <w:szCs w:val="24"/>
        </w:rPr>
        <w:t>.7. This promotion shall be governed by the laws of England and Wales and all disputes arising from it shall be subject to the exclusive jurisdiction of the English and Welsh courts. For entrants who enter from Scotland or Northern Ireland, this promotion shall be governed by the laws of Scotland or Northern Ireland respectively and all disputes arising from it shall be subject to the exclusive jurisdiction of the courts of Scotland or Northern Ireland respectively.</w:t>
      </w:r>
      <w:r w:rsidRPr="00C71095">
        <w:rPr>
          <w:rFonts w:cs="Calibri"/>
          <w:sz w:val="24"/>
          <w:szCs w:val="24"/>
        </w:rPr>
        <w:t> </w:t>
      </w:r>
      <w:r w:rsidRPr="00C71095">
        <w:rPr>
          <w:rFonts w:cs="Calibri"/>
          <w:color w:val="000000"/>
          <w:sz w:val="24"/>
          <w:szCs w:val="24"/>
        </w:rPr>
        <w:br/>
      </w:r>
      <w:r w:rsidRPr="00C71095">
        <w:rPr>
          <w:rFonts w:cs="Calibri"/>
          <w:color w:val="000000"/>
          <w:sz w:val="24"/>
          <w:szCs w:val="24"/>
        </w:rPr>
        <w:br/>
        <w:t xml:space="preserve">Address of promoter: Groupon Goods Global GmbH (t/a Groupon Goods) | </w:t>
      </w:r>
      <w:proofErr w:type="spellStart"/>
      <w:r w:rsidRPr="00C71095">
        <w:rPr>
          <w:rFonts w:cs="Calibri"/>
          <w:color w:val="000000"/>
          <w:sz w:val="24"/>
          <w:szCs w:val="24"/>
        </w:rPr>
        <w:t>Freier</w:t>
      </w:r>
      <w:proofErr w:type="spellEnd"/>
      <w:r w:rsidRPr="00C71095">
        <w:rPr>
          <w:rFonts w:cs="Calibri"/>
          <w:color w:val="000000"/>
          <w:sz w:val="24"/>
          <w:szCs w:val="24"/>
        </w:rPr>
        <w:t xml:space="preserve"> </w:t>
      </w:r>
      <w:proofErr w:type="spellStart"/>
      <w:r w:rsidRPr="00C71095">
        <w:rPr>
          <w:rFonts w:cs="Calibri"/>
          <w:color w:val="000000"/>
          <w:sz w:val="24"/>
          <w:szCs w:val="24"/>
        </w:rPr>
        <w:t>Platz</w:t>
      </w:r>
      <w:proofErr w:type="spellEnd"/>
      <w:r w:rsidRPr="00C71095">
        <w:rPr>
          <w:rFonts w:cs="Calibri"/>
          <w:color w:val="000000"/>
          <w:sz w:val="24"/>
          <w:szCs w:val="24"/>
        </w:rPr>
        <w:t xml:space="preserve"> 10 | 8200 Schaffhausen| Switzerland | (company number CH-290.4.017.684-1 – registered in Switzerland)</w:t>
      </w:r>
    </w:p>
    <w:sectPr w:rsidR="00C724FB" w:rsidRPr="00C71095" w:rsidSect="007F1F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FA"/>
    <w:rsid w:val="00014390"/>
    <w:rsid w:val="000A0A58"/>
    <w:rsid w:val="000E4ED2"/>
    <w:rsid w:val="00143CD9"/>
    <w:rsid w:val="00165936"/>
    <w:rsid w:val="001C5EFB"/>
    <w:rsid w:val="001F4C58"/>
    <w:rsid w:val="00202666"/>
    <w:rsid w:val="00205802"/>
    <w:rsid w:val="002134C4"/>
    <w:rsid w:val="00275F66"/>
    <w:rsid w:val="00294E2A"/>
    <w:rsid w:val="002F1129"/>
    <w:rsid w:val="003402C3"/>
    <w:rsid w:val="003628A2"/>
    <w:rsid w:val="00414DFA"/>
    <w:rsid w:val="004A17ED"/>
    <w:rsid w:val="004B3293"/>
    <w:rsid w:val="004D239B"/>
    <w:rsid w:val="00515C9A"/>
    <w:rsid w:val="00544AA7"/>
    <w:rsid w:val="00573D22"/>
    <w:rsid w:val="005A0F7F"/>
    <w:rsid w:val="005E1873"/>
    <w:rsid w:val="005F5448"/>
    <w:rsid w:val="00622A2D"/>
    <w:rsid w:val="00695CC9"/>
    <w:rsid w:val="006D3563"/>
    <w:rsid w:val="00780072"/>
    <w:rsid w:val="007A7D28"/>
    <w:rsid w:val="008A2F39"/>
    <w:rsid w:val="009A0C27"/>
    <w:rsid w:val="009C44A7"/>
    <w:rsid w:val="00A04616"/>
    <w:rsid w:val="00A43E98"/>
    <w:rsid w:val="00A51DC5"/>
    <w:rsid w:val="00B102A5"/>
    <w:rsid w:val="00B31BEA"/>
    <w:rsid w:val="00C06FA0"/>
    <w:rsid w:val="00C44D29"/>
    <w:rsid w:val="00C71095"/>
    <w:rsid w:val="00CE47E6"/>
    <w:rsid w:val="00CF45C0"/>
    <w:rsid w:val="00D30481"/>
    <w:rsid w:val="00D90280"/>
    <w:rsid w:val="00DE6253"/>
    <w:rsid w:val="00E22C14"/>
    <w:rsid w:val="00E65E68"/>
    <w:rsid w:val="00EB288D"/>
    <w:rsid w:val="00EE6A70"/>
    <w:rsid w:val="00F14940"/>
    <w:rsid w:val="00F7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1E41B-AC39-46AF-9485-360F0152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DFA"/>
    <w:rPr>
      <w:strike w:val="0"/>
      <w:dstrike w:val="0"/>
      <w:color w:val="88B555"/>
      <w:u w:val="none"/>
      <w:effect w:val="none"/>
    </w:rPr>
  </w:style>
  <w:style w:type="character" w:styleId="Strong">
    <w:name w:val="Strong"/>
    <w:basedOn w:val="DefaultParagraphFont"/>
    <w:uiPriority w:val="22"/>
    <w:qFormat/>
    <w:rsid w:val="00414DFA"/>
    <w:rPr>
      <w:b/>
      <w:bCs/>
    </w:rPr>
  </w:style>
  <w:style w:type="character" w:customStyle="1" w:styleId="usercontent">
    <w:name w:val="usercontent"/>
    <w:basedOn w:val="DefaultParagraphFont"/>
    <w:rsid w:val="00414DFA"/>
  </w:style>
  <w:style w:type="character" w:customStyle="1" w:styleId="apple-converted-space">
    <w:name w:val="apple-converted-space"/>
    <w:basedOn w:val="DefaultParagraphFont"/>
    <w:rsid w:val="00F7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0435">
      <w:bodyDiv w:val="1"/>
      <w:marLeft w:val="0"/>
      <w:marRight w:val="0"/>
      <w:marTop w:val="0"/>
      <w:marBottom w:val="0"/>
      <w:divBdr>
        <w:top w:val="none" w:sz="0" w:space="0" w:color="auto"/>
        <w:left w:val="none" w:sz="0" w:space="0" w:color="auto"/>
        <w:bottom w:val="none" w:sz="0" w:space="0" w:color="auto"/>
        <w:right w:val="none" w:sz="0" w:space="0" w:color="auto"/>
      </w:divBdr>
      <w:divsChild>
        <w:div w:id="1824850431">
          <w:marLeft w:val="0"/>
          <w:marRight w:val="0"/>
          <w:marTop w:val="300"/>
          <w:marBottom w:val="300"/>
          <w:divBdr>
            <w:top w:val="none" w:sz="0" w:space="0" w:color="auto"/>
            <w:left w:val="none" w:sz="0" w:space="0" w:color="auto"/>
            <w:bottom w:val="none" w:sz="0" w:space="0" w:color="auto"/>
            <w:right w:val="none" w:sz="0" w:space="0" w:color="auto"/>
          </w:divBdr>
          <w:divsChild>
            <w:div w:id="1139030993">
              <w:marLeft w:val="3600"/>
              <w:marRight w:val="0"/>
              <w:marTop w:val="0"/>
              <w:marBottom w:val="0"/>
              <w:divBdr>
                <w:top w:val="none" w:sz="0" w:space="0" w:color="auto"/>
                <w:left w:val="none" w:sz="0" w:space="0" w:color="auto"/>
                <w:bottom w:val="none" w:sz="0" w:space="0" w:color="auto"/>
                <w:right w:val="none" w:sz="0" w:space="0" w:color="auto"/>
              </w:divBdr>
              <w:divsChild>
                <w:div w:id="601843831">
                  <w:marLeft w:val="0"/>
                  <w:marRight w:val="0"/>
                  <w:marTop w:val="300"/>
                  <w:marBottom w:val="300"/>
                  <w:divBdr>
                    <w:top w:val="none" w:sz="0" w:space="0" w:color="auto"/>
                    <w:left w:val="none" w:sz="0" w:space="0" w:color="auto"/>
                    <w:bottom w:val="none" w:sz="0" w:space="0" w:color="auto"/>
                    <w:right w:val="none" w:sz="0" w:space="0" w:color="auto"/>
                  </w:divBdr>
                  <w:divsChild>
                    <w:div w:id="11228697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89038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oup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 TargetMode="External"/><Relationship Id="rId5" Type="http://schemas.openxmlformats.org/officeDocument/2006/relationships/hyperlink" Target="http://facebook.com/" TargetMode="External"/><Relationship Id="rId4" Type="http://schemas.openxmlformats.org/officeDocument/2006/relationships/hyperlink" Target="https://www.groupon.co.uk/legal/privacypolic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Tamsyn Key</dc:creator>
  <cp:lastModifiedBy>Heidi Burns</cp:lastModifiedBy>
  <cp:revision>2</cp:revision>
  <dcterms:created xsi:type="dcterms:W3CDTF">2019-08-28T13:37:00Z</dcterms:created>
  <dcterms:modified xsi:type="dcterms:W3CDTF">2019-08-28T13:37:00Z</dcterms:modified>
</cp:coreProperties>
</file>